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AA" w:rsidRDefault="00871F5F">
      <w:pPr>
        <w:pStyle w:val="ConsPlusNormal0"/>
        <w:spacing w:before="300"/>
        <w:jc w:val="center"/>
      </w:pPr>
      <w:r>
        <w:t>Политика конфиденциальности</w:t>
      </w:r>
    </w:p>
    <w:p w:rsidR="003508AA" w:rsidRDefault="00871F5F">
      <w:pPr>
        <w:pStyle w:val="ConsPlusNormal0"/>
        <w:jc w:val="center"/>
      </w:pPr>
      <w:r>
        <w:t>интернет-сайта</w:t>
      </w:r>
    </w:p>
    <w:p w:rsidR="003508AA" w:rsidRDefault="003508AA">
      <w:pPr>
        <w:pStyle w:val="ConsPlusNormal0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4"/>
      </w:tblGrid>
      <w:tr w:rsidR="003508A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508AA" w:rsidRDefault="00871F5F" w:rsidP="00420417">
            <w:pPr>
              <w:pStyle w:val="ConsPlusNormal0"/>
            </w:pPr>
            <w:r>
              <w:t>г. </w:t>
            </w:r>
            <w:r w:rsidR="00420417">
              <w:t>Самара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508AA" w:rsidRDefault="00871F5F">
            <w:pPr>
              <w:pStyle w:val="ConsPlusNormal0"/>
              <w:jc w:val="right"/>
            </w:pPr>
            <w:r>
              <w:t>"___"________ ___ г.</w:t>
            </w:r>
          </w:p>
        </w:tc>
      </w:tr>
    </w:tbl>
    <w:p w:rsidR="003508AA" w:rsidRDefault="00871F5F">
      <w:pPr>
        <w:pStyle w:val="ConsPlusNormal0"/>
        <w:spacing w:before="240"/>
        <w:ind w:firstLine="540"/>
        <w:jc w:val="both"/>
      </w:pPr>
      <w:r>
        <w:t xml:space="preserve">Настоящая Политика конфиденциальности персональных данных (далее - Политика конфиденциальности) является неотъемлемой частью Публичной оферты, размещенной на сайте в сети Интернет по адресу: </w:t>
      </w:r>
      <w:r w:rsidR="00420417">
        <w:t>http://psyhologium.ru</w:t>
      </w:r>
      <w:r>
        <w:t xml:space="preserve"> (далее - Сайт).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 xml:space="preserve">Сервисы Сайта - интерактивные (диалоговые) программные компоненты на страницах Сайта, используемые для интеграции с информационными системами и предоставляющие пользователям Сайта определенные возможности по доступу к информации на Сайт, а именно: </w:t>
      </w:r>
      <w:r w:rsidR="00420417">
        <w:t>просмотр интерактивных видеоматериалов и иных материалов</w:t>
      </w:r>
      <w:r>
        <w:t>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jc w:val="center"/>
        <w:outlineLvl w:val="0"/>
      </w:pPr>
      <w:r>
        <w:t>1. ОБЩИЕ ПОЛОЖЕНИЯ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ind w:firstLine="540"/>
        <w:jc w:val="both"/>
      </w:pPr>
      <w:r>
        <w:t>1.1. В рамках настоящей Политики под персональной информацией Пользователя понимаются: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 xml:space="preserve">1.1.3. Настоящая Политика конфиденциальности применяется только к Сайту </w:t>
      </w:r>
      <w:r w:rsidR="00420417">
        <w:t>http://psyhologium.ru</w:t>
      </w:r>
      <w:r>
        <w:t xml:space="preserve">. Сайт </w:t>
      </w:r>
      <w:r w:rsidR="00420417">
        <w:t>http://psyhologium.ru</w:t>
      </w:r>
      <w: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r w:rsidR="00420417">
        <w:t>http://psyhologium.ru</w:t>
      </w:r>
      <w:r>
        <w:t>.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jc w:val="center"/>
        <w:outlineLvl w:val="0"/>
      </w:pPr>
      <w:r>
        <w:t>2. ЦЕЛИ ОБРАБОТКИ ПЕРСОНАЛЬНОЙ ИНФОРМАЦИИ ПОЛЬЗОВАТЕЛЕЙ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ind w:firstLine="540"/>
        <w:jc w:val="both"/>
      </w:pPr>
      <w: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lastRenderedPageBreak/>
        <w:t xml:space="preserve">Уведомление об отзыве согласия на обработку персональных данных направляется на адрес электронной почты: </w:t>
      </w:r>
      <w:r w:rsidR="00C21C63" w:rsidRPr="00C21C63">
        <w:rPr>
          <w:lang w:val="en-US"/>
        </w:rPr>
        <w:t>psyhologium</w:t>
      </w:r>
      <w:r w:rsidR="00C21C63" w:rsidRPr="00C21C63">
        <w:rPr>
          <w:lang w:bidi="ru-RU"/>
        </w:rPr>
        <w:t>.</w:t>
      </w:r>
      <w:r w:rsidR="00C21C63" w:rsidRPr="00C21C63">
        <w:rPr>
          <w:lang w:val="en-US"/>
        </w:rPr>
        <w:t>pro</w:t>
      </w:r>
      <w:r w:rsidR="00C21C63" w:rsidRPr="00C21C63">
        <w:rPr>
          <w:lang w:bidi="ru-RU"/>
        </w:rPr>
        <w:t>@</w:t>
      </w:r>
      <w:r w:rsidR="00C21C63" w:rsidRPr="00C21C63">
        <w:rPr>
          <w:lang w:val="en-US"/>
        </w:rPr>
        <w:t>gmail</w:t>
      </w:r>
      <w:r w:rsidR="00C21C63" w:rsidRPr="00C21C63">
        <w:rPr>
          <w:lang w:bidi="ru-RU"/>
        </w:rPr>
        <w:t>.</w:t>
      </w:r>
      <w:r w:rsidR="00C21C63" w:rsidRPr="00C21C63">
        <w:rPr>
          <w:lang w:val="en-US"/>
        </w:rPr>
        <w:t>com</w:t>
      </w:r>
      <w:r>
        <w:t xml:space="preserve">, а также путем письменного обращения по юридическому адресу: </w:t>
      </w:r>
      <w:r w:rsidR="00420417">
        <w:rPr>
          <w:lang w:bidi="ru-RU"/>
        </w:rPr>
        <w:t>443099, Самарская обл., г. Самара, ул. Степана Разина, д. 50, этаж цокольный 1, ком. 1</w:t>
      </w:r>
      <w:r>
        <w:t>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2.2. Персональную информацию Пользователя Сайт обрабатывает в следующих целях: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 xml:space="preserve">2.2.1. Идентификации Пользователя, зарегистрированного на Сайте, для </w:t>
      </w:r>
      <w:r w:rsidR="00420417">
        <w:t>предоставления доступа к интерактивным видеоматериалам и иным материалам после оплаты услуг</w:t>
      </w:r>
      <w:r>
        <w:t>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2.2.2. Предоставления Пользователю доступа к персонализированным ресурсам Сайта.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2.2.4. Определения места нахождения Пользователя для обеспечения безопасности, предотвращения мошенничества.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2.2.5. Подтверждения достоверности и полноты персональных данных, предоставленных Пользователем.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2.2.</w:t>
      </w:r>
      <w:r w:rsidR="00C37430">
        <w:t>6</w:t>
      </w:r>
      <w: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2.2.</w:t>
      </w:r>
      <w:r w:rsidR="00C37430">
        <w:t>7</w:t>
      </w:r>
      <w:r>
        <w:t>. Осуществления рекламной деятельности с согласия Пользователя.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jc w:val="center"/>
        <w:outlineLvl w:val="0"/>
      </w:pPr>
      <w:r>
        <w:t>3. УСЛОВИЯ ОБРАБОТКИ ПЕРСОНАЛЬНОЙ ИНФОРМАЦИИ ПОЛЬЗОВАТЕЛЕЙ</w:t>
      </w:r>
    </w:p>
    <w:p w:rsidR="003508AA" w:rsidRDefault="00871F5F">
      <w:pPr>
        <w:pStyle w:val="ConsPlusNormal0"/>
        <w:jc w:val="center"/>
      </w:pPr>
      <w:r>
        <w:t>И ЕЕ ПЕРЕДАЧИ ТРЕТЬИМ ЛИЦАМ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ind w:firstLine="540"/>
        <w:jc w:val="both"/>
      </w:pPr>
      <w:r>
        <w:t>3.1. Сайт хранит персональную информацию Пользователей в соответствии с внутренними регламентами конкретных сервисов.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3.3. Сайт вправе передать персональную информацию Пользователя третьим лицам в следующих случаях: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3.3.1. Пользователь выразил согласие на такие действия.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lastRenderedPageBreak/>
        <w:t xml:space="preserve"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</w:t>
      </w:r>
      <w:r w:rsidR="00C64466">
        <w:t>Федеральным законом от 27.07.2006 № 152-ФЗ «</w:t>
      </w:r>
      <w:r>
        <w:t>О персональных данных</w:t>
      </w:r>
      <w:r w:rsidR="00C64466">
        <w:t>»</w:t>
      </w:r>
      <w:r>
        <w:t>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jc w:val="center"/>
        <w:outlineLvl w:val="0"/>
      </w:pPr>
      <w:r>
        <w:t>4. ОБЯЗАТЕЛЬСТВА СТОРОН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ind w:firstLine="540"/>
        <w:jc w:val="both"/>
      </w:pPr>
      <w:r>
        <w:t>4.1. Пользователь обязан: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4.1.1. Предоставить информацию о персональных данных, необходимую для пользования Сайтом.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4.1.2. Обновлять, дополнять предоставленную информацию о персональных данных в случае изменения данной информации.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4.2. Администрация Сайта обязана: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4.2.1. Использовать полученную информацию исключительно для целей, указанных в настоящей Политике конфиденциальности.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4.2.</w:t>
      </w:r>
      <w:r w:rsidR="002E3BBF">
        <w:t>3</w:t>
      </w:r>
      <w:r>
        <w:t>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jc w:val="center"/>
        <w:outlineLvl w:val="0"/>
      </w:pPr>
      <w:r>
        <w:t>5. ОТВЕТСТВЕННОСТЬ СТОРОН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ind w:firstLine="540"/>
        <w:jc w:val="both"/>
      </w:pPr>
      <w: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lastRenderedPageBreak/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5.2.1. Стала публичным достоянием до ее утраты или разглашения.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5.2.2. Была получена от третьей стороны до момента ее получения Администрацией Сайта.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5.2.3. Была разглашена с согласия Пользователя.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jc w:val="center"/>
        <w:outlineLvl w:val="0"/>
      </w:pPr>
      <w:r>
        <w:t>6. РАЗРЕШЕНИЕ СПОРОВ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ind w:firstLine="540"/>
        <w:jc w:val="both"/>
      </w:pPr>
      <w: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 xml:space="preserve">6.2. Получатель претензии в течение </w:t>
      </w:r>
      <w:r w:rsidR="002E3BBF">
        <w:t>10</w:t>
      </w:r>
      <w: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jc w:val="center"/>
        <w:outlineLvl w:val="0"/>
      </w:pPr>
      <w:r>
        <w:t>7. ДОПОЛНИТЕЛЬНЫЕ УСЛОВИЯ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871F5F">
      <w:pPr>
        <w:pStyle w:val="ConsPlusNormal0"/>
        <w:ind w:firstLine="540"/>
        <w:jc w:val="both"/>
      </w:pPr>
      <w: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7.3. Все предложения или вопросы по настоящей Политике конфиденциальности следует сообщать</w:t>
      </w:r>
      <w:r w:rsidR="002E3BBF">
        <w:t xml:space="preserve"> по адресу электронной почты:</w:t>
      </w:r>
      <w:r>
        <w:t xml:space="preserve"> </w:t>
      </w:r>
      <w:r w:rsidR="00C21C63" w:rsidRPr="00C21C63">
        <w:rPr>
          <w:lang w:val="en-US"/>
        </w:rPr>
        <w:t>psyhologium</w:t>
      </w:r>
      <w:r w:rsidR="00C21C63" w:rsidRPr="00C21C63">
        <w:rPr>
          <w:lang w:bidi="ru-RU"/>
        </w:rPr>
        <w:t>.</w:t>
      </w:r>
      <w:r w:rsidR="00C21C63" w:rsidRPr="00C21C63">
        <w:rPr>
          <w:lang w:val="en-US"/>
        </w:rPr>
        <w:t>pro</w:t>
      </w:r>
      <w:r w:rsidR="00C21C63" w:rsidRPr="00C21C63">
        <w:rPr>
          <w:lang w:bidi="ru-RU"/>
        </w:rPr>
        <w:t>@</w:t>
      </w:r>
      <w:r w:rsidR="00C21C63" w:rsidRPr="00C21C63">
        <w:rPr>
          <w:lang w:val="en-US"/>
        </w:rPr>
        <w:t>gmail</w:t>
      </w:r>
      <w:r w:rsidR="00C21C63" w:rsidRPr="00C21C63">
        <w:rPr>
          <w:lang w:bidi="ru-RU"/>
        </w:rPr>
        <w:t>.</w:t>
      </w:r>
      <w:r w:rsidR="00C21C63" w:rsidRPr="00C21C63">
        <w:rPr>
          <w:lang w:val="en-US"/>
        </w:rPr>
        <w:t>com</w:t>
      </w:r>
      <w:r>
        <w:t>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 xml:space="preserve">7.4. Действующая Политика конфиденциальности размещена на странице по адресу: </w:t>
      </w:r>
      <w:r w:rsidR="002E3BBF">
        <w:t>http://psyhologium.ru</w:t>
      </w:r>
      <w:r>
        <w:t>.</w:t>
      </w:r>
    </w:p>
    <w:p w:rsidR="003508AA" w:rsidRDefault="00871F5F">
      <w:pPr>
        <w:pStyle w:val="ConsPlusNormal0"/>
        <w:spacing w:before="240"/>
        <w:ind w:firstLine="540"/>
        <w:jc w:val="both"/>
      </w:pPr>
      <w:r>
        <w:t>7.5. Настоящая Политика конфиденциальности является неотъемлемой частью Публичной оферты, размещенн</w:t>
      </w:r>
      <w:r w:rsidR="002E3BBF">
        <w:t>ой</w:t>
      </w:r>
      <w:r>
        <w:t xml:space="preserve"> на странице по адресу: </w:t>
      </w:r>
      <w:r w:rsidR="002E3BBF">
        <w:t>http://psyhologium.ru</w:t>
      </w:r>
      <w:r>
        <w:t>.</w:t>
      </w:r>
    </w:p>
    <w:p w:rsidR="003508AA" w:rsidRDefault="003508AA">
      <w:pPr>
        <w:pStyle w:val="ConsPlusNormal0"/>
        <w:ind w:firstLine="540"/>
        <w:jc w:val="both"/>
      </w:pPr>
    </w:p>
    <w:p w:rsidR="003508AA" w:rsidRDefault="003508AA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508AA" w:rsidSect="00420417">
      <w:headerReference w:type="default" r:id="rId7"/>
      <w:footerReference w:type="default" r:id="rId8"/>
      <w:footerReference w:type="first" r:id="rId9"/>
      <w:pgSz w:w="11906" w:h="16838"/>
      <w:pgMar w:top="1135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26E" w:rsidRDefault="0095526E" w:rsidP="003508AA">
      <w:r>
        <w:separator/>
      </w:r>
    </w:p>
  </w:endnote>
  <w:endnote w:type="continuationSeparator" w:id="1">
    <w:p w:rsidR="0095526E" w:rsidRDefault="0095526E" w:rsidP="00350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AA" w:rsidRDefault="00871F5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8AA" w:rsidRDefault="00871F5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26E" w:rsidRDefault="0095526E" w:rsidP="003508AA">
      <w:r>
        <w:separator/>
      </w:r>
    </w:p>
  </w:footnote>
  <w:footnote w:type="continuationSeparator" w:id="1">
    <w:p w:rsidR="0095526E" w:rsidRDefault="0095526E" w:rsidP="00350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8786"/>
      <w:docPartObj>
        <w:docPartGallery w:val="Page Numbers (Top of Page)"/>
        <w:docPartUnique/>
      </w:docPartObj>
    </w:sdtPr>
    <w:sdtContent>
      <w:p w:rsidR="00420417" w:rsidRDefault="00420417">
        <w:pPr>
          <w:pStyle w:val="a5"/>
          <w:jc w:val="center"/>
        </w:pPr>
      </w:p>
      <w:p w:rsidR="00420417" w:rsidRDefault="00DC4B09">
        <w:pPr>
          <w:pStyle w:val="a5"/>
          <w:jc w:val="center"/>
        </w:pPr>
        <w:r w:rsidRPr="00420417">
          <w:rPr>
            <w:rFonts w:ascii="Times New Roman" w:hAnsi="Times New Roman" w:cs="Times New Roman"/>
          </w:rPr>
          <w:fldChar w:fldCharType="begin"/>
        </w:r>
        <w:r w:rsidR="00420417" w:rsidRPr="00420417">
          <w:rPr>
            <w:rFonts w:ascii="Times New Roman" w:hAnsi="Times New Roman" w:cs="Times New Roman"/>
          </w:rPr>
          <w:instrText xml:space="preserve"> PAGE   \* MERGEFORMAT </w:instrText>
        </w:r>
        <w:r w:rsidRPr="00420417">
          <w:rPr>
            <w:rFonts w:ascii="Times New Roman" w:hAnsi="Times New Roman" w:cs="Times New Roman"/>
          </w:rPr>
          <w:fldChar w:fldCharType="separate"/>
        </w:r>
        <w:r w:rsidR="00C21C63">
          <w:rPr>
            <w:rFonts w:ascii="Times New Roman" w:hAnsi="Times New Roman" w:cs="Times New Roman"/>
            <w:noProof/>
          </w:rPr>
          <w:t>4</w:t>
        </w:r>
        <w:r w:rsidRPr="00420417">
          <w:rPr>
            <w:rFonts w:ascii="Times New Roman" w:hAnsi="Times New Roman" w:cs="Times New Roman"/>
          </w:rPr>
          <w:fldChar w:fldCharType="end"/>
        </w:r>
      </w:p>
    </w:sdtContent>
  </w:sdt>
  <w:p w:rsidR="00420417" w:rsidRDefault="004204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08AA"/>
    <w:rsid w:val="002E3BBF"/>
    <w:rsid w:val="003508AA"/>
    <w:rsid w:val="00420417"/>
    <w:rsid w:val="00871F5F"/>
    <w:rsid w:val="0095526E"/>
    <w:rsid w:val="00C21C63"/>
    <w:rsid w:val="00C37430"/>
    <w:rsid w:val="00C64466"/>
    <w:rsid w:val="00DC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8A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508A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508A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508A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508A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508A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508A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508A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508A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3508A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3508A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3508AA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3508AA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3508AA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3508AA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3508AA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3508A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3508AA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204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41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20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20417"/>
  </w:style>
  <w:style w:type="paragraph" w:styleId="a7">
    <w:name w:val="footer"/>
    <w:basedOn w:val="a"/>
    <w:link w:val="a8"/>
    <w:uiPriority w:val="99"/>
    <w:semiHidden/>
    <w:unhideWhenUsed/>
    <w:rsid w:val="00420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04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CB89-E2D3-4C89-9C64-11B50786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Политика конфиденциальности интернет-сайта
(Подготовлен для системы КонсультантПлюс, 2025)</vt:lpstr>
    </vt:vector>
  </TitlesOfParts>
  <Company>КонсультантПлюс Версия 4024.00.50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Политика конфиденциальности интернет-сайта
(Подготовлен для системы КонсультантПлюс, 2025)</dc:title>
  <cp:lastModifiedBy>root</cp:lastModifiedBy>
  <cp:revision>3</cp:revision>
  <dcterms:created xsi:type="dcterms:W3CDTF">2025-02-19T08:19:00Z</dcterms:created>
  <dcterms:modified xsi:type="dcterms:W3CDTF">2025-02-19T16:13:00Z</dcterms:modified>
</cp:coreProperties>
</file>